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F9" w:rsidRPr="00372F60" w:rsidRDefault="000F49F9" w:rsidP="000F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 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bookmarkStart w:id="0" w:name="str_23"/>
      <w:bookmarkStart w:id="1" w:name="_GoBack"/>
      <w:bookmarkEnd w:id="0"/>
      <w:bookmarkEnd w:id="1"/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Прилог 3.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 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bookmarkStart w:id="2" w:name="str_24"/>
      <w:bookmarkEnd w:id="2"/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СПЕЦИФИКАЦИЈА КВАЛИФИКОВАНИХ ТРОШКОВА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1) Предпродукцијски трошкови: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истраживање и развој пројекта (набавка материјала за истраживање, хонорари стручних сарадника итд.) искључиво уколико се ради о документарном филму,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обилазак локација на територији Републике Србије (смештај, исхрана и дневнице и хонорари чланова екипе),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прибављање разних дозвола од надлежних органа Републике Србије;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2) Хонорари: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чланова екипе који су држављани Републике Србије или странцима који имају боравак од најмање годину дана на територији Републике Србије, у складу са прописима Републике Србије;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3) Сценографија и костими: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куповине сценографије и реквизита,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градње сценографије,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сценографије, реквизита и студија,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и трошкови опреме и адаптације објеката,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пољопривредног земљишта,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животиња свих врста,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покретне и непокретне имовине (посуђе, намештај и сл., као и возила, трактори, бродови, сељачка кола, пашњаци, виногради и сл.),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објеката и инфраструктура потребних за снимање аудиовизуелног дела (покретне кухиње, WЦ-и, камп кућице, шатори, аутобуси за костим и шминку и сл.),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возила у сврху пружања услуге производње аудиовизуелног дела (полицијска возила, заштитарска возила, хитна помоћ, ватрогасна кола и сл.),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костимографије (трошкови свих услуга, закуп и куповине добара везаних уз костимографију аудиовизуелног дела),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lastRenderedPageBreak/>
        <w:t xml:space="preserve">- Трошкови моделирања ликова и сценографије, и израде позадина (трошкови услуга, закупа и куповине потрошних материјала за анимирана аудиовизуелна дела),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специјалних ефеката, потрошног материјала, филмског оружја,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шминке, маске и фризуре,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Додатни трошкови на локацијама (чишћење, комунални доприноси, и сл.);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4) Техничка опрема: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сценске технике и куповине потрошне робе и добара везаних уз сценску технику,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расветне технике и куповине потрошне робе и добара везаних уз расветну технику,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камере, пратеће технике уз камеру, куповина потрошне робе и добара везаних за камеру и пратећу технику,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опреме за звук, пратеће технике уз опреме за звук, те куповина потрошне робе и добара везаних уз опрему за звук;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5) Путовање, транспорт, исхрана: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транспорта (закуп комбија и свих возила потребних током производње аудиовизуелног дела),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путарине и остали трошкови везани уз транспорт и возила,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превоза чланова екипе (авион, воз, аутобус, брод), под условом да је услуга превоза пружена од стране превозника (правног или физичког лица) са седиштем на територији Републике Србије, као и да се превоз члана екипе врши до и од локације у Републици Србији на којој се реализује аудиовизуелно дело, односно да је услуга превоза пружена у време реализације аудиовизуелног дела у складу са календаром производње и планом снимања,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смештаја чланова екипе за време припреме, снимања и постпродукције аудиовизуелног дела, односно трошкови повезани са изнајмљивањем станова или хотела за чланове екипе - странце и чланове екипе који нису странци али немају пребивалиште на локацији на којој се снима филм,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исхране (снабдевање припремљеном храном и пићем);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6) Филмски материјал и монтажа: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монтаже слике, звука и музике,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обраде, дораде и дизајна слике и звука,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lastRenderedPageBreak/>
        <w:t xml:space="preserve">- Израда фотографија,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опреме и рачунарских програма за анимацију, композитинг и рендеринг те куповина потрошних материјала везаних уз анимацију,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закупа остале рачунарске опреме и програма,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специјалних ефеката;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7) Остали трошкови:</w:t>
      </w: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Закуп канцеларијског простора, складишта и канцеларијског намештаја, закуп канцеларијске опреме (телефона, телефакса, рачунара, фотокопирног уређаја, прикључака за телефон и интернет), набавка канцеларијског материјала,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Комуналне услуге, рачуни за телекомуникацијске и интернетске услуге,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доставе и поштанских услуга, </w:t>
      </w:r>
    </w:p>
    <w:p w:rsidR="00DF3B13" w:rsidRPr="00372F60" w:rsidRDefault="00DF3B13" w:rsidP="0059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2F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- Трошкови осигурања од повреда на раду чланова екипе. </w:t>
      </w:r>
    </w:p>
    <w:p w:rsidR="00DF3B13" w:rsidRDefault="00DF3B13" w:rsidP="00595AB4"/>
    <w:p w:rsidR="00E60EA7" w:rsidRDefault="00E60EA7"/>
    <w:sectPr w:rsidR="00E6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F9"/>
    <w:rsid w:val="000123A7"/>
    <w:rsid w:val="00043773"/>
    <w:rsid w:val="000452EB"/>
    <w:rsid w:val="00086E1F"/>
    <w:rsid w:val="000966E0"/>
    <w:rsid w:val="000B6DE0"/>
    <w:rsid w:val="000C7E3F"/>
    <w:rsid w:val="000F49F9"/>
    <w:rsid w:val="001068FA"/>
    <w:rsid w:val="00135C96"/>
    <w:rsid w:val="0023330D"/>
    <w:rsid w:val="0027454B"/>
    <w:rsid w:val="00290667"/>
    <w:rsid w:val="00297BB2"/>
    <w:rsid w:val="002B38FE"/>
    <w:rsid w:val="002C782B"/>
    <w:rsid w:val="002F3F08"/>
    <w:rsid w:val="00323BED"/>
    <w:rsid w:val="00336EE1"/>
    <w:rsid w:val="00352085"/>
    <w:rsid w:val="00365C9B"/>
    <w:rsid w:val="00385229"/>
    <w:rsid w:val="00395C8D"/>
    <w:rsid w:val="003C2FAB"/>
    <w:rsid w:val="003C60C7"/>
    <w:rsid w:val="003D0656"/>
    <w:rsid w:val="003D796B"/>
    <w:rsid w:val="00421341"/>
    <w:rsid w:val="0045396B"/>
    <w:rsid w:val="00464D92"/>
    <w:rsid w:val="004762B1"/>
    <w:rsid w:val="004A2FFB"/>
    <w:rsid w:val="004D41CB"/>
    <w:rsid w:val="005D2421"/>
    <w:rsid w:val="005E6CD2"/>
    <w:rsid w:val="00626267"/>
    <w:rsid w:val="00697D35"/>
    <w:rsid w:val="006D157D"/>
    <w:rsid w:val="006D5890"/>
    <w:rsid w:val="0070226C"/>
    <w:rsid w:val="007375D0"/>
    <w:rsid w:val="00756D21"/>
    <w:rsid w:val="00776587"/>
    <w:rsid w:val="00785AFC"/>
    <w:rsid w:val="00794438"/>
    <w:rsid w:val="007B6ED2"/>
    <w:rsid w:val="007C5CD1"/>
    <w:rsid w:val="007F6F42"/>
    <w:rsid w:val="008234C4"/>
    <w:rsid w:val="008320B2"/>
    <w:rsid w:val="0083611D"/>
    <w:rsid w:val="00842E5F"/>
    <w:rsid w:val="008544FA"/>
    <w:rsid w:val="00866309"/>
    <w:rsid w:val="00881B71"/>
    <w:rsid w:val="00895BF9"/>
    <w:rsid w:val="008C20A0"/>
    <w:rsid w:val="008D6C7F"/>
    <w:rsid w:val="009125E2"/>
    <w:rsid w:val="00922A98"/>
    <w:rsid w:val="009430E2"/>
    <w:rsid w:val="00963017"/>
    <w:rsid w:val="009843B3"/>
    <w:rsid w:val="009A3E2E"/>
    <w:rsid w:val="009A3ECC"/>
    <w:rsid w:val="009A65BE"/>
    <w:rsid w:val="009C1C6E"/>
    <w:rsid w:val="009C5A5A"/>
    <w:rsid w:val="009C77D4"/>
    <w:rsid w:val="009F2EE6"/>
    <w:rsid w:val="00A269A8"/>
    <w:rsid w:val="00A4494A"/>
    <w:rsid w:val="00A47E8F"/>
    <w:rsid w:val="00A96A75"/>
    <w:rsid w:val="00AB54E3"/>
    <w:rsid w:val="00B01723"/>
    <w:rsid w:val="00B2260A"/>
    <w:rsid w:val="00B833EC"/>
    <w:rsid w:val="00BC768C"/>
    <w:rsid w:val="00BD0601"/>
    <w:rsid w:val="00BD656C"/>
    <w:rsid w:val="00BE415B"/>
    <w:rsid w:val="00C1580E"/>
    <w:rsid w:val="00C6207C"/>
    <w:rsid w:val="00C97C52"/>
    <w:rsid w:val="00CA4623"/>
    <w:rsid w:val="00CC51EA"/>
    <w:rsid w:val="00CD0B67"/>
    <w:rsid w:val="00CE0521"/>
    <w:rsid w:val="00D17F8D"/>
    <w:rsid w:val="00D605FB"/>
    <w:rsid w:val="00D76FB5"/>
    <w:rsid w:val="00DA2E74"/>
    <w:rsid w:val="00DD5093"/>
    <w:rsid w:val="00DF3B13"/>
    <w:rsid w:val="00E07FC7"/>
    <w:rsid w:val="00E35BCA"/>
    <w:rsid w:val="00E60EA7"/>
    <w:rsid w:val="00E61398"/>
    <w:rsid w:val="00E64DE1"/>
    <w:rsid w:val="00EA72AB"/>
    <w:rsid w:val="00EB4187"/>
    <w:rsid w:val="00EC5BD0"/>
    <w:rsid w:val="00EF6409"/>
    <w:rsid w:val="00F177AC"/>
    <w:rsid w:val="00F620E4"/>
    <w:rsid w:val="00F6327F"/>
    <w:rsid w:val="00F76E17"/>
    <w:rsid w:val="00FF1239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CDC3-741E-4D1D-82BD-39C6A15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Banjanin</dc:creator>
  <cp:keywords/>
  <dc:description/>
  <cp:lastModifiedBy>Tanja Banjanin</cp:lastModifiedBy>
  <cp:revision>3</cp:revision>
  <dcterms:created xsi:type="dcterms:W3CDTF">2022-02-10T09:30:00Z</dcterms:created>
  <dcterms:modified xsi:type="dcterms:W3CDTF">2022-02-10T13:07:00Z</dcterms:modified>
</cp:coreProperties>
</file>